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F8126D" w14:textId="77777777" w:rsidR="005821DF" w:rsidRDefault="005821DF" w:rsidP="00E60BC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48"/>
          <w:szCs w:val="48"/>
          <w:lang w:val="en-US"/>
        </w:rPr>
      </w:pPr>
    </w:p>
    <w:p w14:paraId="724B707D" w14:textId="6980382D" w:rsidR="00E60BC7" w:rsidRPr="00E60BC7" w:rsidRDefault="00E60BC7" w:rsidP="00E60BC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normaltextrun"/>
          <w:rFonts w:ascii="Calibri" w:hAnsi="Calibri" w:cs="Calibri"/>
          <w:b/>
          <w:bCs/>
          <w:sz w:val="48"/>
          <w:szCs w:val="48"/>
          <w:lang w:val="en-US"/>
        </w:rPr>
        <w:t>ECRC Forum 29.10</w:t>
      </w:r>
      <w:r>
        <w:rPr>
          <w:rStyle w:val="normaltextrun"/>
          <w:rFonts w:ascii="Arial" w:hAnsi="Arial" w:cs="Arial"/>
          <w:b/>
          <w:bCs/>
          <w:sz w:val="48"/>
          <w:szCs w:val="48"/>
          <w:lang w:val="en-US"/>
        </w:rPr>
        <w:t>.</w:t>
      </w:r>
      <w:r>
        <w:rPr>
          <w:rStyle w:val="normaltextrun"/>
          <w:rFonts w:ascii="Calibri" w:hAnsi="Calibri" w:cs="Calibri"/>
          <w:b/>
          <w:bCs/>
          <w:sz w:val="48"/>
          <w:szCs w:val="48"/>
          <w:lang w:val="en-US"/>
        </w:rPr>
        <w:t>2020 | 16:00-17</w:t>
      </w:r>
      <w:r>
        <w:rPr>
          <w:rStyle w:val="normaltextrun"/>
          <w:rFonts w:ascii="Arial" w:hAnsi="Arial" w:cs="Arial"/>
          <w:b/>
          <w:bCs/>
          <w:sz w:val="48"/>
          <w:szCs w:val="48"/>
          <w:lang w:val="en-US"/>
        </w:rPr>
        <w:t>:</w:t>
      </w:r>
      <w:r>
        <w:rPr>
          <w:rStyle w:val="normaltextrun"/>
          <w:rFonts w:ascii="Calibri" w:hAnsi="Calibri" w:cs="Calibri"/>
          <w:b/>
          <w:bCs/>
          <w:sz w:val="48"/>
          <w:szCs w:val="48"/>
          <w:lang w:val="en-US"/>
        </w:rPr>
        <w:t>30</w:t>
      </w:r>
      <w:r w:rsidRPr="00E60BC7">
        <w:rPr>
          <w:rStyle w:val="eop"/>
          <w:rFonts w:ascii="Calibri" w:hAnsi="Calibri" w:cs="Calibri"/>
          <w:sz w:val="48"/>
          <w:szCs w:val="48"/>
          <w:lang w:val="en-US"/>
        </w:rPr>
        <w:t> </w:t>
      </w:r>
    </w:p>
    <w:p w14:paraId="53275CA0" w14:textId="77777777" w:rsidR="00E60BC7" w:rsidRPr="00E60BC7" w:rsidRDefault="00E60BC7" w:rsidP="00E60BC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E60BC7">
        <w:rPr>
          <w:rStyle w:val="eop"/>
          <w:rFonts w:ascii="Arial" w:hAnsi="Arial" w:cs="Arial"/>
          <w:lang w:val="en-US"/>
        </w:rPr>
        <w:t> </w:t>
      </w:r>
    </w:p>
    <w:p w14:paraId="281951A6" w14:textId="77777777" w:rsidR="00E60BC7" w:rsidRPr="005821DF" w:rsidRDefault="00E60BC7" w:rsidP="00E60BC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  <w:lang w:val="en-US"/>
        </w:rPr>
      </w:pPr>
      <w:r w:rsidRPr="005821DF">
        <w:rPr>
          <w:rStyle w:val="normaltextrun"/>
          <w:rFonts w:ascii="Calibri" w:hAnsi="Calibri" w:cs="Calibri"/>
          <w:sz w:val="20"/>
          <w:szCs w:val="20"/>
          <w:lang w:val="en-US"/>
        </w:rPr>
        <w:t>Zoom Meeting</w:t>
      </w:r>
      <w:r w:rsidRPr="005821DF">
        <w:rPr>
          <w:rStyle w:val="eop"/>
          <w:rFonts w:ascii="Calibri" w:hAnsi="Calibri" w:cs="Calibri"/>
          <w:sz w:val="20"/>
          <w:szCs w:val="20"/>
          <w:lang w:val="en-US"/>
        </w:rPr>
        <w:t> </w:t>
      </w:r>
    </w:p>
    <w:p w14:paraId="615B65B7" w14:textId="42F667F3" w:rsidR="00E60BC7" w:rsidRPr="005821DF" w:rsidRDefault="00E60BC7" w:rsidP="00E60BC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sz w:val="18"/>
          <w:szCs w:val="18"/>
          <w:lang w:val="en-US"/>
        </w:rPr>
      </w:pPr>
      <w:r w:rsidRPr="00E60BC7">
        <w:rPr>
          <w:rStyle w:val="eop"/>
          <w:rFonts w:ascii="Arial" w:hAnsi="Arial" w:cs="Arial"/>
          <w:sz w:val="36"/>
          <w:szCs w:val="36"/>
          <w:lang w:val="en-US"/>
        </w:rPr>
        <w:t> </w:t>
      </w:r>
    </w:p>
    <w:tbl>
      <w:tblPr>
        <w:tblStyle w:val="TableGrid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8505"/>
      </w:tblGrid>
      <w:tr w:rsidR="00E60BC7" w14:paraId="2BF60F0D" w14:textId="77777777" w:rsidTr="005821DF">
        <w:tc>
          <w:tcPr>
            <w:tcW w:w="1555" w:type="dxa"/>
          </w:tcPr>
          <w:p w14:paraId="21DC1F8B" w14:textId="4F8BA059" w:rsidR="00E60BC7" w:rsidRPr="005821DF" w:rsidRDefault="00E60BC7" w:rsidP="00E60BC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32"/>
                <w:szCs w:val="32"/>
                <w:lang w:val="en-US"/>
              </w:rPr>
            </w:pPr>
            <w:r w:rsidRPr="005821DF">
              <w:rPr>
                <w:rStyle w:val="normaltextrun"/>
                <w:rFonts w:ascii="Calibri" w:hAnsi="Calibri" w:cs="Calibri"/>
                <w:sz w:val="32"/>
                <w:szCs w:val="32"/>
                <w:lang w:val="en-US"/>
              </w:rPr>
              <w:t>16:00</w:t>
            </w:r>
          </w:p>
        </w:tc>
        <w:tc>
          <w:tcPr>
            <w:tcW w:w="8505" w:type="dxa"/>
          </w:tcPr>
          <w:p w14:paraId="4FBE61E1" w14:textId="77777777" w:rsidR="00E60BC7" w:rsidRPr="005821DF" w:rsidRDefault="00E60BC7" w:rsidP="005821DF">
            <w:pPr>
              <w:pStyle w:val="paragraph"/>
              <w:spacing w:before="0" w:beforeAutospacing="0" w:after="120" w:afterAutospacing="0"/>
              <w:textAlignment w:val="baseline"/>
              <w:rPr>
                <w:rFonts w:ascii="Segoe UI" w:hAnsi="Segoe UI" w:cs="Segoe UI"/>
                <w:sz w:val="32"/>
                <w:szCs w:val="32"/>
                <w:lang w:val="en-US"/>
              </w:rPr>
            </w:pPr>
            <w:r w:rsidRPr="005821DF">
              <w:rPr>
                <w:rStyle w:val="normaltextrun"/>
                <w:rFonts w:ascii="Calibri" w:hAnsi="Calibri" w:cs="Calibri"/>
                <w:b/>
                <w:bCs/>
                <w:sz w:val="32"/>
                <w:szCs w:val="32"/>
                <w:lang w:val="en-US"/>
              </w:rPr>
              <w:t>Welcome and news from the ECRC</w:t>
            </w:r>
            <w:r w:rsidRPr="005821DF">
              <w:rPr>
                <w:rStyle w:val="eop"/>
                <w:rFonts w:ascii="Calibri" w:hAnsi="Calibri" w:cs="Calibri"/>
                <w:sz w:val="32"/>
                <w:szCs w:val="32"/>
                <w:lang w:val="en-US"/>
              </w:rPr>
              <w:t> </w:t>
            </w:r>
          </w:p>
          <w:p w14:paraId="2913DD87" w14:textId="77777777" w:rsidR="00E60BC7" w:rsidRPr="005821DF" w:rsidRDefault="00E60BC7" w:rsidP="00E60BC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32"/>
                <w:szCs w:val="32"/>
                <w:lang w:val="en-US"/>
              </w:rPr>
            </w:pPr>
            <w:r w:rsidRPr="005821DF">
              <w:rPr>
                <w:rStyle w:val="normaltextrun"/>
                <w:rFonts w:ascii="Calibri" w:hAnsi="Calibri" w:cs="Calibri"/>
                <w:bCs/>
                <w:sz w:val="32"/>
                <w:szCs w:val="32"/>
                <w:lang w:val="en-US"/>
              </w:rPr>
              <w:t>Gesa Schäfer and Friedemann Paul</w:t>
            </w:r>
            <w:r w:rsidRPr="005821DF">
              <w:rPr>
                <w:rStyle w:val="normaltextrun"/>
                <w:bCs/>
                <w:sz w:val="32"/>
                <w:szCs w:val="32"/>
                <w:lang w:val="en-US"/>
              </w:rPr>
              <w:t> </w:t>
            </w:r>
          </w:p>
          <w:p w14:paraId="14B2D730" w14:textId="77777777" w:rsidR="00E60BC7" w:rsidRPr="005821DF" w:rsidRDefault="00E60BC7" w:rsidP="00E60BC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32"/>
                <w:szCs w:val="32"/>
                <w:lang w:val="en-US"/>
              </w:rPr>
            </w:pPr>
          </w:p>
        </w:tc>
      </w:tr>
      <w:tr w:rsidR="00E60BC7" w:rsidRPr="00704298" w14:paraId="61FF5421" w14:textId="77777777" w:rsidTr="005821DF">
        <w:tc>
          <w:tcPr>
            <w:tcW w:w="1555" w:type="dxa"/>
          </w:tcPr>
          <w:p w14:paraId="19AC2B8F" w14:textId="0411D9A2" w:rsidR="00E60BC7" w:rsidRPr="005821DF" w:rsidRDefault="00E60BC7" w:rsidP="00E60BC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32"/>
                <w:szCs w:val="32"/>
                <w:lang w:val="en-US"/>
              </w:rPr>
            </w:pPr>
            <w:r w:rsidRPr="005821DF">
              <w:rPr>
                <w:rStyle w:val="normaltextrun"/>
                <w:rFonts w:ascii="Calibri" w:hAnsi="Calibri" w:cs="Calibri"/>
                <w:sz w:val="32"/>
                <w:szCs w:val="32"/>
                <w:lang w:val="en-US"/>
              </w:rPr>
              <w:t>16:15</w:t>
            </w:r>
          </w:p>
        </w:tc>
        <w:tc>
          <w:tcPr>
            <w:tcW w:w="8505" w:type="dxa"/>
          </w:tcPr>
          <w:p w14:paraId="0812A738" w14:textId="77777777" w:rsidR="00E60BC7" w:rsidRPr="00704298" w:rsidRDefault="00E60BC7" w:rsidP="005821DF">
            <w:pPr>
              <w:pStyle w:val="paragraph"/>
              <w:spacing w:before="0" w:beforeAutospacing="0" w:after="120" w:afterAutospacing="0"/>
              <w:textAlignment w:val="baseline"/>
              <w:rPr>
                <w:rFonts w:ascii="Segoe UI" w:hAnsi="Segoe UI" w:cs="Segoe UI"/>
                <w:sz w:val="32"/>
                <w:szCs w:val="32"/>
                <w:lang w:val="en-GB"/>
              </w:rPr>
            </w:pPr>
            <w:r w:rsidRPr="00704298">
              <w:rPr>
                <w:rStyle w:val="normaltextrun"/>
                <w:rFonts w:ascii="Calibri" w:hAnsi="Calibri" w:cs="Calibri"/>
                <w:b/>
                <w:bCs/>
                <w:sz w:val="32"/>
                <w:szCs w:val="32"/>
                <w:lang w:val="en-GB"/>
              </w:rPr>
              <w:t>Central Studies Registry</w:t>
            </w:r>
            <w:r w:rsidRPr="00704298">
              <w:rPr>
                <w:rStyle w:val="eop"/>
                <w:rFonts w:ascii="Calibri" w:hAnsi="Calibri" w:cs="Calibri"/>
                <w:sz w:val="32"/>
                <w:szCs w:val="32"/>
                <w:lang w:val="en-GB"/>
              </w:rPr>
              <w:t> </w:t>
            </w:r>
          </w:p>
          <w:p w14:paraId="4EA5D002" w14:textId="298E56C9" w:rsidR="00E60BC7" w:rsidRPr="005821DF" w:rsidRDefault="00E60BC7" w:rsidP="00E60BC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32"/>
                <w:szCs w:val="32"/>
                <w:lang w:val="en-US"/>
              </w:rPr>
            </w:pPr>
            <w:r w:rsidRPr="005821DF">
              <w:rPr>
                <w:rStyle w:val="normaltextrun"/>
                <w:rFonts w:ascii="Calibri" w:hAnsi="Calibri" w:cs="Calibri"/>
                <w:bCs/>
                <w:sz w:val="32"/>
                <w:szCs w:val="32"/>
                <w:lang w:val="en-US"/>
              </w:rPr>
              <w:t xml:space="preserve">Patrick </w:t>
            </w:r>
            <w:proofErr w:type="spellStart"/>
            <w:r w:rsidRPr="005821DF">
              <w:rPr>
                <w:rStyle w:val="normaltextrun"/>
                <w:rFonts w:ascii="Calibri" w:hAnsi="Calibri" w:cs="Calibri"/>
                <w:bCs/>
                <w:sz w:val="32"/>
                <w:szCs w:val="32"/>
                <w:lang w:val="en-US"/>
              </w:rPr>
              <w:t>Schmerle</w:t>
            </w:r>
            <w:proofErr w:type="spellEnd"/>
            <w:r w:rsidRPr="005821DF">
              <w:rPr>
                <w:rStyle w:val="normaltextrun"/>
                <w:rFonts w:ascii="Calibri" w:hAnsi="Calibri" w:cs="Calibri"/>
                <w:bCs/>
                <w:sz w:val="32"/>
                <w:szCs w:val="32"/>
                <w:lang w:val="en-US"/>
              </w:rPr>
              <w:t> </w:t>
            </w:r>
          </w:p>
          <w:p w14:paraId="4A29AD33" w14:textId="77777777" w:rsidR="00E60BC7" w:rsidRPr="005821DF" w:rsidRDefault="00E60BC7" w:rsidP="00E60BC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32"/>
                <w:szCs w:val="32"/>
                <w:lang w:val="en-US"/>
              </w:rPr>
            </w:pPr>
            <w:r w:rsidRPr="005821DF">
              <w:rPr>
                <w:rStyle w:val="normaltextrun"/>
                <w:rFonts w:ascii="Calibri" w:hAnsi="Calibri" w:cs="Calibri"/>
                <w:bCs/>
                <w:sz w:val="32"/>
                <w:szCs w:val="32"/>
                <w:lang w:val="en-US"/>
              </w:rPr>
              <w:t>QA-Unit Clinical Studies</w:t>
            </w:r>
            <w:r w:rsidRPr="005821DF">
              <w:rPr>
                <w:rStyle w:val="normaltextrun"/>
                <w:sz w:val="32"/>
                <w:szCs w:val="32"/>
                <w:lang w:val="en-US"/>
              </w:rPr>
              <w:t> </w:t>
            </w:r>
          </w:p>
          <w:p w14:paraId="7D0FCB83" w14:textId="77777777" w:rsidR="00E60BC7" w:rsidRPr="005821DF" w:rsidRDefault="00E60BC7" w:rsidP="00E60BC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32"/>
                <w:szCs w:val="32"/>
                <w:lang w:val="en-US"/>
              </w:rPr>
            </w:pPr>
          </w:p>
        </w:tc>
      </w:tr>
      <w:tr w:rsidR="00E60BC7" w14:paraId="3E459914" w14:textId="77777777" w:rsidTr="005821DF">
        <w:tc>
          <w:tcPr>
            <w:tcW w:w="1555" w:type="dxa"/>
          </w:tcPr>
          <w:p w14:paraId="1B4B536D" w14:textId="7539AEAF" w:rsidR="00E60BC7" w:rsidRPr="005821DF" w:rsidRDefault="00E60BC7" w:rsidP="00E60BC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32"/>
                <w:szCs w:val="32"/>
                <w:lang w:val="en-US"/>
              </w:rPr>
            </w:pPr>
            <w:r w:rsidRPr="005821DF">
              <w:rPr>
                <w:rStyle w:val="normaltextrun"/>
                <w:rFonts w:ascii="Calibri" w:hAnsi="Calibri" w:cs="Calibri"/>
                <w:sz w:val="32"/>
                <w:szCs w:val="32"/>
                <w:lang w:val="en-US"/>
              </w:rPr>
              <w:t>16:50</w:t>
            </w:r>
          </w:p>
        </w:tc>
        <w:tc>
          <w:tcPr>
            <w:tcW w:w="8505" w:type="dxa"/>
          </w:tcPr>
          <w:p w14:paraId="78DA9A62" w14:textId="77777777" w:rsidR="00E60BC7" w:rsidRPr="005821DF" w:rsidRDefault="005821DF" w:rsidP="005821DF">
            <w:pPr>
              <w:pStyle w:val="paragraph"/>
              <w:spacing w:before="0" w:beforeAutospacing="0" w:after="120" w:afterAutospacing="0"/>
              <w:textAlignment w:val="baseline"/>
              <w:rPr>
                <w:rStyle w:val="normaltextrun"/>
                <w:rFonts w:ascii="Calibri" w:hAnsi="Calibri" w:cs="Calibri"/>
                <w:b/>
                <w:sz w:val="32"/>
                <w:szCs w:val="32"/>
                <w:lang w:val="en-US"/>
              </w:rPr>
            </w:pPr>
            <w:r w:rsidRPr="005821DF">
              <w:rPr>
                <w:rStyle w:val="normaltextrun"/>
                <w:rFonts w:ascii="Calibri" w:hAnsi="Calibri" w:cs="Calibri"/>
                <w:b/>
                <w:sz w:val="32"/>
                <w:szCs w:val="32"/>
                <w:lang w:val="en-US"/>
              </w:rPr>
              <w:t>The CRU at the ECRC</w:t>
            </w:r>
          </w:p>
          <w:p w14:paraId="747375E4" w14:textId="77777777" w:rsidR="005821DF" w:rsidRPr="005821DF" w:rsidRDefault="005821DF" w:rsidP="00E60BC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32"/>
                <w:szCs w:val="32"/>
                <w:lang w:val="en-US"/>
              </w:rPr>
            </w:pPr>
            <w:r w:rsidRPr="005821DF">
              <w:rPr>
                <w:rStyle w:val="normaltextrun"/>
                <w:rFonts w:ascii="Calibri" w:hAnsi="Calibri" w:cs="Calibri"/>
                <w:sz w:val="32"/>
                <w:szCs w:val="32"/>
                <w:lang w:val="en-US"/>
              </w:rPr>
              <w:t>Anja Mähler</w:t>
            </w:r>
          </w:p>
          <w:p w14:paraId="4A569AAB" w14:textId="619BA254" w:rsidR="005821DF" w:rsidRDefault="005821DF" w:rsidP="00E60BC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32"/>
                <w:szCs w:val="32"/>
                <w:lang w:val="en-US"/>
              </w:rPr>
            </w:pPr>
            <w:r w:rsidRPr="005821DF">
              <w:rPr>
                <w:rStyle w:val="normaltextrun"/>
                <w:rFonts w:ascii="Calibri" w:hAnsi="Calibri" w:cs="Calibri"/>
                <w:sz w:val="32"/>
                <w:szCs w:val="32"/>
                <w:lang w:val="en-US"/>
              </w:rPr>
              <w:t xml:space="preserve">Head </w:t>
            </w:r>
            <w:r w:rsidR="00704298">
              <w:rPr>
                <w:rStyle w:val="normaltextrun"/>
                <w:rFonts w:ascii="Calibri" w:hAnsi="Calibri" w:cs="Calibri"/>
                <w:sz w:val="32"/>
                <w:szCs w:val="32"/>
                <w:lang w:val="en-US"/>
              </w:rPr>
              <w:t xml:space="preserve">ECRC </w:t>
            </w:r>
            <w:bookmarkStart w:id="0" w:name="_GoBack"/>
            <w:bookmarkEnd w:id="0"/>
            <w:r w:rsidRPr="005821DF">
              <w:rPr>
                <w:rStyle w:val="normaltextrun"/>
                <w:rFonts w:ascii="Calibri" w:hAnsi="Calibri" w:cs="Calibri"/>
                <w:sz w:val="32"/>
                <w:szCs w:val="32"/>
                <w:lang w:val="en-US"/>
              </w:rPr>
              <w:t>CRU</w:t>
            </w:r>
          </w:p>
          <w:p w14:paraId="33CC437B" w14:textId="25E7D802" w:rsidR="005821DF" w:rsidRPr="005821DF" w:rsidRDefault="005821DF" w:rsidP="00E60BC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32"/>
                <w:szCs w:val="32"/>
                <w:lang w:val="en-US"/>
              </w:rPr>
            </w:pPr>
          </w:p>
        </w:tc>
      </w:tr>
      <w:tr w:rsidR="00E60BC7" w14:paraId="19F917C8" w14:textId="77777777" w:rsidTr="005821DF">
        <w:tc>
          <w:tcPr>
            <w:tcW w:w="1555" w:type="dxa"/>
          </w:tcPr>
          <w:p w14:paraId="0F0E747A" w14:textId="7AFA22A1" w:rsidR="00E60BC7" w:rsidRPr="005821DF" w:rsidRDefault="005821DF" w:rsidP="00E60BC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32"/>
                <w:szCs w:val="32"/>
                <w:lang w:val="en-US"/>
              </w:rPr>
            </w:pPr>
            <w:r w:rsidRPr="005821DF">
              <w:rPr>
                <w:rStyle w:val="normaltextrun"/>
                <w:rFonts w:ascii="Calibri" w:hAnsi="Calibri" w:cs="Calibri"/>
                <w:sz w:val="32"/>
                <w:szCs w:val="32"/>
                <w:lang w:val="en-US"/>
              </w:rPr>
              <w:t>17:10</w:t>
            </w:r>
          </w:p>
        </w:tc>
        <w:tc>
          <w:tcPr>
            <w:tcW w:w="8505" w:type="dxa"/>
          </w:tcPr>
          <w:p w14:paraId="0AEE65CC" w14:textId="77777777" w:rsidR="00E60BC7" w:rsidRDefault="005821DF" w:rsidP="005821DF">
            <w:pPr>
              <w:pStyle w:val="paragraph"/>
              <w:spacing w:before="0" w:beforeAutospacing="0" w:after="12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32"/>
                <w:szCs w:val="32"/>
                <w:lang w:val="en-US"/>
              </w:rPr>
            </w:pPr>
            <w:r w:rsidRPr="005821DF">
              <w:rPr>
                <w:rStyle w:val="normaltextrun"/>
                <w:rFonts w:ascii="Calibri" w:hAnsi="Calibri" w:cs="Calibri"/>
                <w:b/>
                <w:bCs/>
                <w:sz w:val="32"/>
                <w:szCs w:val="32"/>
                <w:lang w:val="en-US"/>
              </w:rPr>
              <w:t>Instrumental motor assessment of disease progression in MS: from proof of concept to </w:t>
            </w:r>
            <w:r>
              <w:rPr>
                <w:rStyle w:val="normaltextrun"/>
                <w:rFonts w:ascii="Calibri" w:hAnsi="Calibri" w:cs="Calibri"/>
                <w:b/>
                <w:bCs/>
                <w:sz w:val="32"/>
                <w:szCs w:val="32"/>
                <w:lang w:val="en-US"/>
              </w:rPr>
              <w:t>proof of efficacy</w:t>
            </w:r>
          </w:p>
          <w:p w14:paraId="0DEA4004" w14:textId="77777777" w:rsidR="00704298" w:rsidRPr="00704298" w:rsidRDefault="005821DF" w:rsidP="005821D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32"/>
                <w:szCs w:val="32"/>
              </w:rPr>
            </w:pPr>
            <w:r w:rsidRPr="00704298">
              <w:rPr>
                <w:rStyle w:val="normaltextrun"/>
                <w:rFonts w:ascii="Calibri" w:hAnsi="Calibri" w:cs="Calibri"/>
                <w:sz w:val="32"/>
                <w:szCs w:val="32"/>
              </w:rPr>
              <w:t>Tanja Schmitz-Hübsch</w:t>
            </w:r>
          </w:p>
          <w:p w14:paraId="3897287D" w14:textId="6886940A" w:rsidR="005821DF" w:rsidRPr="00704298" w:rsidRDefault="005821DF" w:rsidP="005821D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32"/>
                <w:szCs w:val="32"/>
              </w:rPr>
            </w:pPr>
            <w:r w:rsidRPr="00704298">
              <w:rPr>
                <w:rStyle w:val="normaltextrun"/>
                <w:rFonts w:ascii="Calibri" w:hAnsi="Calibri" w:cs="Calibri"/>
                <w:sz w:val="32"/>
                <w:szCs w:val="32"/>
              </w:rPr>
              <w:t>Paul Lab, ECRC</w:t>
            </w:r>
            <w:r w:rsidRPr="00704298">
              <w:t> </w:t>
            </w:r>
          </w:p>
        </w:tc>
      </w:tr>
    </w:tbl>
    <w:p w14:paraId="2B13BF01" w14:textId="08EEE68A" w:rsidR="00E60BC7" w:rsidRPr="00704298" w:rsidRDefault="00E60BC7" w:rsidP="00E60BC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704298">
        <w:rPr>
          <w:rStyle w:val="normaltextrun"/>
          <w:rFonts w:ascii="Calibri" w:hAnsi="Calibri" w:cs="Calibri"/>
          <w:sz w:val="36"/>
          <w:szCs w:val="36"/>
        </w:rPr>
        <w:tab/>
      </w:r>
      <w:r w:rsidRPr="00704298">
        <w:rPr>
          <w:rStyle w:val="normaltextrun"/>
          <w:rFonts w:ascii="Calibri" w:hAnsi="Calibri" w:cs="Calibri"/>
          <w:sz w:val="36"/>
          <w:szCs w:val="36"/>
        </w:rPr>
        <w:tab/>
      </w:r>
    </w:p>
    <w:p w14:paraId="4457534E" w14:textId="77777777" w:rsidR="00E60BC7" w:rsidRPr="00704298" w:rsidRDefault="00E60BC7" w:rsidP="00E60BC7">
      <w:pPr>
        <w:pStyle w:val="paragraph"/>
        <w:spacing w:before="0" w:beforeAutospacing="0" w:after="0" w:afterAutospacing="0"/>
        <w:ind w:firstLine="2115"/>
        <w:textAlignment w:val="baseline"/>
        <w:rPr>
          <w:rFonts w:ascii="Segoe UI" w:hAnsi="Segoe UI" w:cs="Segoe UI"/>
          <w:sz w:val="18"/>
          <w:szCs w:val="18"/>
        </w:rPr>
      </w:pPr>
      <w:r w:rsidRPr="00704298">
        <w:rPr>
          <w:rStyle w:val="eop"/>
          <w:rFonts w:ascii="Arial" w:hAnsi="Arial" w:cs="Arial"/>
          <w:sz w:val="36"/>
          <w:szCs w:val="36"/>
        </w:rPr>
        <w:t> </w:t>
      </w:r>
    </w:p>
    <w:p w14:paraId="3253E6E4" w14:textId="4596256B" w:rsidR="00E60BC7" w:rsidRPr="00704298" w:rsidRDefault="00E60BC7" w:rsidP="00E60BC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704298">
        <w:rPr>
          <w:rStyle w:val="normaltextrun"/>
          <w:rFonts w:ascii="Calibri" w:hAnsi="Calibri" w:cs="Calibri"/>
          <w:sz w:val="36"/>
          <w:szCs w:val="36"/>
        </w:rPr>
        <w:tab/>
      </w:r>
      <w:r w:rsidRPr="00704298">
        <w:rPr>
          <w:rStyle w:val="normaltextrun"/>
          <w:rFonts w:ascii="Calibri" w:hAnsi="Calibri" w:cs="Calibri"/>
          <w:sz w:val="36"/>
          <w:szCs w:val="36"/>
        </w:rPr>
        <w:tab/>
      </w:r>
    </w:p>
    <w:p w14:paraId="57CD81F5" w14:textId="77777777" w:rsidR="00E60BC7" w:rsidRPr="00704298" w:rsidRDefault="00E60BC7" w:rsidP="00E60BC7">
      <w:pPr>
        <w:pStyle w:val="paragraph"/>
        <w:spacing w:before="0" w:beforeAutospacing="0" w:after="0" w:afterAutospacing="0"/>
        <w:ind w:firstLine="141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704298">
        <w:rPr>
          <w:rStyle w:val="eop"/>
          <w:rFonts w:ascii="Calibri" w:hAnsi="Calibri" w:cs="Calibri"/>
          <w:b/>
          <w:bCs/>
          <w:color w:val="000000"/>
          <w:sz w:val="22"/>
          <w:szCs w:val="22"/>
        </w:rPr>
        <w:t> </w:t>
      </w:r>
    </w:p>
    <w:p w14:paraId="01FF78A3" w14:textId="77777777" w:rsidR="00E60BC7" w:rsidRPr="00704298" w:rsidRDefault="00E60BC7" w:rsidP="00E60BC7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 w:rsidRPr="00704298">
        <w:rPr>
          <w:rStyle w:val="eop"/>
          <w:rFonts w:ascii="Arial" w:hAnsi="Arial" w:cs="Arial"/>
          <w:sz w:val="36"/>
          <w:szCs w:val="36"/>
        </w:rPr>
        <w:t> </w:t>
      </w:r>
    </w:p>
    <w:p w14:paraId="5E023709" w14:textId="79D1374B" w:rsidR="00DD7A88" w:rsidRPr="00704298" w:rsidRDefault="005821DF" w:rsidP="00E60BC7">
      <w:pPr>
        <w:rPr>
          <w:lang w:val="en-GB"/>
        </w:rPr>
      </w:pPr>
      <w:r w:rsidRPr="00704298">
        <w:rPr>
          <w:lang w:val="en-GB"/>
        </w:rPr>
        <w:t xml:space="preserve">Drinks &amp; Snacks in House 46, 1st Floor, </w:t>
      </w:r>
      <w:proofErr w:type="gramStart"/>
      <w:r w:rsidRPr="00704298">
        <w:rPr>
          <w:lang w:val="en-GB"/>
        </w:rPr>
        <w:t>Foyer  (</w:t>
      </w:r>
      <w:proofErr w:type="gramEnd"/>
      <w:r w:rsidRPr="00704298">
        <w:rPr>
          <w:lang w:val="en-GB"/>
        </w:rPr>
        <w:t>Administration)</w:t>
      </w:r>
    </w:p>
    <w:sectPr w:rsidR="00DD7A88" w:rsidRPr="0070429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48CFED" w14:textId="77777777" w:rsidR="00D97810" w:rsidRDefault="00D97810" w:rsidP="008E77C8">
      <w:pPr>
        <w:spacing w:after="0" w:line="240" w:lineRule="auto"/>
      </w:pPr>
      <w:r>
        <w:separator/>
      </w:r>
    </w:p>
  </w:endnote>
  <w:endnote w:type="continuationSeparator" w:id="0">
    <w:p w14:paraId="65D4C521" w14:textId="77777777" w:rsidR="00D97810" w:rsidRDefault="00D97810" w:rsidP="008E7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6A49CC" w14:textId="3B9208AF" w:rsidR="008E77C8" w:rsidRPr="008E77C8" w:rsidRDefault="008E77C8">
    <w:pPr>
      <w:pStyle w:val="Footer"/>
      <w:jc w:val="right"/>
      <w:rPr>
        <w:rFonts w:ascii="Arial" w:hAnsi="Arial" w:cs="Arial"/>
      </w:rPr>
    </w:pPr>
  </w:p>
  <w:p w14:paraId="0B9DF047" w14:textId="77777777" w:rsidR="008E77C8" w:rsidRDefault="008E77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83FBB2" w14:textId="77777777" w:rsidR="00D97810" w:rsidRDefault="00D97810" w:rsidP="008E77C8">
      <w:pPr>
        <w:spacing w:after="0" w:line="240" w:lineRule="auto"/>
      </w:pPr>
      <w:r>
        <w:separator/>
      </w:r>
    </w:p>
  </w:footnote>
  <w:footnote w:type="continuationSeparator" w:id="0">
    <w:p w14:paraId="535A6704" w14:textId="77777777" w:rsidR="00D97810" w:rsidRDefault="00D97810" w:rsidP="008E77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47"/>
      <w:gridCol w:w="2835"/>
      <w:gridCol w:w="2790"/>
    </w:tblGrid>
    <w:tr w:rsidR="00DB7C3C" w:rsidRPr="00980A31" w14:paraId="25E243D2" w14:textId="77777777" w:rsidTr="00FD3E05">
      <w:tc>
        <w:tcPr>
          <w:tcW w:w="362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056E621D" w14:textId="77777777" w:rsidR="00DB7C3C" w:rsidRPr="00980A31" w:rsidRDefault="00DB7C3C" w:rsidP="00FD3E05">
          <w:pPr>
            <w:ind w:left="-392"/>
          </w:pPr>
          <w:r w:rsidRPr="00980A31">
            <w:rPr>
              <w:noProof/>
              <w:lang w:val="en-GB" w:eastAsia="en-GB"/>
            </w:rPr>
            <w:drawing>
              <wp:inline distT="0" distB="0" distL="0" distR="0" wp14:anchorId="74509C2A" wp14:editId="5383DF08">
                <wp:extent cx="2305050" cy="752475"/>
                <wp:effectExtent l="0" t="0" r="0" b="0"/>
                <wp:docPr id="28" name="Grafi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8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76B69E11" w14:textId="77777777" w:rsidR="00DB7C3C" w:rsidRDefault="00DB7C3C" w:rsidP="00FD3E05">
          <w:pPr>
            <w:pStyle w:val="Header"/>
            <w:jc w:val="center"/>
          </w:pPr>
          <w:r w:rsidRPr="0085118C">
            <w:rPr>
              <w:noProof/>
              <w:lang w:val="en-GB" w:eastAsia="en-GB"/>
            </w:rPr>
            <w:drawing>
              <wp:inline distT="0" distB="0" distL="0" distR="0" wp14:anchorId="051025C7" wp14:editId="5785FE09">
                <wp:extent cx="1666875" cy="542925"/>
                <wp:effectExtent l="0" t="0" r="0" b="0"/>
                <wp:docPr id="29" name="Grafik 8" descr="K:\ECRC\PR\Druckqualität\Logos ECRC Graf\ECRC_allei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2" descr="K:\ECRC\PR\Druckqualität\Logos ECRC Graf\ECRC_allei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687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63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56DAE078" w14:textId="77777777" w:rsidR="00DB7C3C" w:rsidRPr="00DD3F69" w:rsidRDefault="00DB7C3C" w:rsidP="00FD3E05">
          <w:pPr>
            <w:pStyle w:val="Header"/>
          </w:pPr>
          <w:r w:rsidRPr="0085118C">
            <w:rPr>
              <w:noProof/>
              <w:lang w:val="en-GB" w:eastAsia="en-GB"/>
            </w:rPr>
            <w:drawing>
              <wp:inline distT="0" distB="0" distL="0" distR="0" wp14:anchorId="4A6F88B1" wp14:editId="33DBDDF2">
                <wp:extent cx="1638300" cy="571500"/>
                <wp:effectExtent l="0" t="0" r="0" b="0"/>
                <wp:docPr id="30" name="Grafik 1" descr="K:\ECRC\PR\Druckqualität\Charitelogo_bestes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 descr="K:\ECRC\PR\Druckqualität\Charitelogo_bestes.b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75A63D5" w14:textId="77777777" w:rsidR="00DB7C3C" w:rsidRPr="00DB7C3C" w:rsidRDefault="00DB7C3C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67F53"/>
    <w:multiLevelType w:val="hybridMultilevel"/>
    <w:tmpl w:val="57942F7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D24EF3"/>
    <w:multiLevelType w:val="hybridMultilevel"/>
    <w:tmpl w:val="1F86DB5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626969"/>
    <w:multiLevelType w:val="hybridMultilevel"/>
    <w:tmpl w:val="42063682"/>
    <w:lvl w:ilvl="0" w:tplc="9C9454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00C5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863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2AA4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F83C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C6C2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1CEE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8C44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DC3D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7441F38"/>
    <w:multiLevelType w:val="hybridMultilevel"/>
    <w:tmpl w:val="C8A2AB4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944DCA"/>
    <w:multiLevelType w:val="hybridMultilevel"/>
    <w:tmpl w:val="06741216"/>
    <w:lvl w:ilvl="0" w:tplc="444EFB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00D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9457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A801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7079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5451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6ECF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0E8F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06F0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27C4A5F"/>
    <w:multiLevelType w:val="hybridMultilevel"/>
    <w:tmpl w:val="DF76480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3381933"/>
    <w:multiLevelType w:val="hybridMultilevel"/>
    <w:tmpl w:val="DF2A0CE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4C70089"/>
    <w:multiLevelType w:val="hybridMultilevel"/>
    <w:tmpl w:val="7CB2162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4C80AB4"/>
    <w:multiLevelType w:val="hybridMultilevel"/>
    <w:tmpl w:val="B67E83B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D040E0F"/>
    <w:multiLevelType w:val="hybridMultilevel"/>
    <w:tmpl w:val="17FA3DD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4C62E65"/>
    <w:multiLevelType w:val="hybridMultilevel"/>
    <w:tmpl w:val="075EF75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2"/>
  </w:num>
  <w:num w:numId="5">
    <w:abstractNumId w:val="6"/>
  </w:num>
  <w:num w:numId="6">
    <w:abstractNumId w:val="0"/>
  </w:num>
  <w:num w:numId="7">
    <w:abstractNumId w:val="8"/>
  </w:num>
  <w:num w:numId="8">
    <w:abstractNumId w:val="1"/>
  </w:num>
  <w:num w:numId="9">
    <w:abstractNumId w:val="10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8E8"/>
    <w:rsid w:val="0000316B"/>
    <w:rsid w:val="00035C6B"/>
    <w:rsid w:val="000A44F3"/>
    <w:rsid w:val="000D10DD"/>
    <w:rsid w:val="000D2208"/>
    <w:rsid w:val="000E1BA8"/>
    <w:rsid w:val="00127B85"/>
    <w:rsid w:val="0014073B"/>
    <w:rsid w:val="001700CD"/>
    <w:rsid w:val="00171EFF"/>
    <w:rsid w:val="001858E8"/>
    <w:rsid w:val="001B57C0"/>
    <w:rsid w:val="001F0CA3"/>
    <w:rsid w:val="00200321"/>
    <w:rsid w:val="002122E0"/>
    <w:rsid w:val="002214D9"/>
    <w:rsid w:val="0023782B"/>
    <w:rsid w:val="002D4F00"/>
    <w:rsid w:val="002F77CB"/>
    <w:rsid w:val="0031684E"/>
    <w:rsid w:val="00331AA2"/>
    <w:rsid w:val="003342B6"/>
    <w:rsid w:val="003414E1"/>
    <w:rsid w:val="003C233A"/>
    <w:rsid w:val="003F32F2"/>
    <w:rsid w:val="00413FA8"/>
    <w:rsid w:val="00415788"/>
    <w:rsid w:val="004315E9"/>
    <w:rsid w:val="0046281F"/>
    <w:rsid w:val="004728FF"/>
    <w:rsid w:val="00474178"/>
    <w:rsid w:val="0048460F"/>
    <w:rsid w:val="004C39CF"/>
    <w:rsid w:val="004F4E84"/>
    <w:rsid w:val="00511A1E"/>
    <w:rsid w:val="00531505"/>
    <w:rsid w:val="0053234F"/>
    <w:rsid w:val="00554B68"/>
    <w:rsid w:val="00574CD2"/>
    <w:rsid w:val="005821DF"/>
    <w:rsid w:val="0060588B"/>
    <w:rsid w:val="00671D1B"/>
    <w:rsid w:val="00693EC3"/>
    <w:rsid w:val="006B7AAF"/>
    <w:rsid w:val="006E33F8"/>
    <w:rsid w:val="006F1778"/>
    <w:rsid w:val="00704298"/>
    <w:rsid w:val="00724251"/>
    <w:rsid w:val="007406CC"/>
    <w:rsid w:val="00745BC2"/>
    <w:rsid w:val="007521E8"/>
    <w:rsid w:val="00795B67"/>
    <w:rsid w:val="007A55AF"/>
    <w:rsid w:val="007B5B2D"/>
    <w:rsid w:val="008204F5"/>
    <w:rsid w:val="00822386"/>
    <w:rsid w:val="00851F4E"/>
    <w:rsid w:val="00865317"/>
    <w:rsid w:val="008E77C8"/>
    <w:rsid w:val="009112D2"/>
    <w:rsid w:val="0091401B"/>
    <w:rsid w:val="00922453"/>
    <w:rsid w:val="00947EC0"/>
    <w:rsid w:val="009C2B3C"/>
    <w:rsid w:val="009E554B"/>
    <w:rsid w:val="009F27C8"/>
    <w:rsid w:val="00A007D9"/>
    <w:rsid w:val="00A05E08"/>
    <w:rsid w:val="00A37ED3"/>
    <w:rsid w:val="00A41B4C"/>
    <w:rsid w:val="00A81B4E"/>
    <w:rsid w:val="00A90363"/>
    <w:rsid w:val="00A9457F"/>
    <w:rsid w:val="00AD3714"/>
    <w:rsid w:val="00AF66C9"/>
    <w:rsid w:val="00B2235F"/>
    <w:rsid w:val="00B64A03"/>
    <w:rsid w:val="00B927A2"/>
    <w:rsid w:val="00BA3DCA"/>
    <w:rsid w:val="00BD349E"/>
    <w:rsid w:val="00C15070"/>
    <w:rsid w:val="00C2042B"/>
    <w:rsid w:val="00C22C9A"/>
    <w:rsid w:val="00C258A7"/>
    <w:rsid w:val="00C31F94"/>
    <w:rsid w:val="00C33C96"/>
    <w:rsid w:val="00C40ACE"/>
    <w:rsid w:val="00C8027D"/>
    <w:rsid w:val="00C95887"/>
    <w:rsid w:val="00CA388F"/>
    <w:rsid w:val="00CB5258"/>
    <w:rsid w:val="00CC31D6"/>
    <w:rsid w:val="00D441E5"/>
    <w:rsid w:val="00D50445"/>
    <w:rsid w:val="00D8167B"/>
    <w:rsid w:val="00D97810"/>
    <w:rsid w:val="00DA6ECA"/>
    <w:rsid w:val="00DB7C3C"/>
    <w:rsid w:val="00DD7A88"/>
    <w:rsid w:val="00E0579D"/>
    <w:rsid w:val="00E507C0"/>
    <w:rsid w:val="00E60BC7"/>
    <w:rsid w:val="00E821C3"/>
    <w:rsid w:val="00E94743"/>
    <w:rsid w:val="00EB2C6B"/>
    <w:rsid w:val="00EC04F8"/>
    <w:rsid w:val="00EE40E1"/>
    <w:rsid w:val="00EF515E"/>
    <w:rsid w:val="00F0009C"/>
    <w:rsid w:val="00F41526"/>
    <w:rsid w:val="00F9367F"/>
    <w:rsid w:val="00F949EA"/>
    <w:rsid w:val="00FF52E0"/>
    <w:rsid w:val="00FF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C7037C3"/>
  <w15:chartTrackingRefBased/>
  <w15:docId w15:val="{36E0350B-C4BE-4D4B-ADB7-494B5C6FB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F4E84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58E8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8E77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E77C8"/>
  </w:style>
  <w:style w:type="paragraph" w:styleId="Footer">
    <w:name w:val="footer"/>
    <w:basedOn w:val="Normal"/>
    <w:link w:val="FooterChar"/>
    <w:uiPriority w:val="99"/>
    <w:unhideWhenUsed/>
    <w:rsid w:val="008E77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7C8"/>
  </w:style>
  <w:style w:type="character" w:customStyle="1" w:styleId="st">
    <w:name w:val="st"/>
    <w:basedOn w:val="DefaultParagraphFont"/>
    <w:rsid w:val="00FF52E0"/>
  </w:style>
  <w:style w:type="character" w:styleId="Emphasis">
    <w:name w:val="Emphasis"/>
    <w:basedOn w:val="DefaultParagraphFont"/>
    <w:uiPriority w:val="20"/>
    <w:qFormat/>
    <w:rsid w:val="00FF52E0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4F4E84"/>
    <w:rPr>
      <w:rFonts w:ascii="Times New Roman" w:hAnsi="Times New Roman" w:cs="Times New Roman"/>
      <w:b/>
      <w:bCs/>
      <w:sz w:val="36"/>
      <w:szCs w:val="36"/>
      <w:lang w:eastAsia="de-DE"/>
    </w:rPr>
  </w:style>
  <w:style w:type="paragraph" w:customStyle="1" w:styleId="paragraph">
    <w:name w:val="paragraph"/>
    <w:basedOn w:val="Normal"/>
    <w:rsid w:val="00E6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DefaultParagraphFont"/>
    <w:rsid w:val="00E60BC7"/>
  </w:style>
  <w:style w:type="character" w:customStyle="1" w:styleId="eop">
    <w:name w:val="eop"/>
    <w:basedOn w:val="DefaultParagraphFont"/>
    <w:rsid w:val="00E60BC7"/>
  </w:style>
  <w:style w:type="table" w:styleId="TableGrid">
    <w:name w:val="Table Grid"/>
    <w:basedOn w:val="TableNormal"/>
    <w:uiPriority w:val="39"/>
    <w:rsid w:val="00E60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8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4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0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0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6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1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0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1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8491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004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765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43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10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7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2300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22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32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084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73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6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319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9175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138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94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57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15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4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Charité Universitaetsmedizin Berlin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Mähler, Anja</dc:creator>
  <cp:keywords/>
  <dc:description/>
  <cp:lastModifiedBy>Schäfer, Gesa</cp:lastModifiedBy>
  <cp:revision>3</cp:revision>
  <cp:lastPrinted>2019-06-19T08:27:00Z</cp:lastPrinted>
  <dcterms:created xsi:type="dcterms:W3CDTF">2020-10-02T13:14:00Z</dcterms:created>
  <dcterms:modified xsi:type="dcterms:W3CDTF">2020-10-02T13:14:00Z</dcterms:modified>
</cp:coreProperties>
</file>